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85184" w:rsidRPr="008114D2" w:rsidRDefault="00585184" w:rsidP="0059660E">
      <w:pPr>
        <w:spacing w:line="360" w:lineRule="auto"/>
        <w:ind w:firstLine="567"/>
        <w:jc w:val="both"/>
        <w:rPr>
          <w:rFonts w:ascii="Courier New" w:hAnsi="Courier New" w:cs="Courier New"/>
          <w:b/>
          <w:bCs/>
          <w:color w:val="auto"/>
          <w:sz w:val="24"/>
          <w:szCs w:val="24"/>
          <w:lang w:val="ru-RU"/>
        </w:rPr>
      </w:pPr>
      <w:r w:rsidRPr="008114D2">
        <w:rPr>
          <w:rFonts w:ascii="Courier New" w:hAnsi="Courier New" w:cs="Courier New"/>
          <w:b/>
          <w:bCs/>
          <w:color w:val="auto"/>
          <w:sz w:val="24"/>
          <w:szCs w:val="24"/>
          <w:lang w:val="ru-RU"/>
        </w:rPr>
        <w:t>Гликемический индекс и гликемическая нагрузка</w:t>
      </w:r>
    </w:p>
    <w:p w:rsidR="00585184" w:rsidRPr="008114D2" w:rsidRDefault="00585184" w:rsidP="0059660E">
      <w:pPr>
        <w:spacing w:line="360" w:lineRule="auto"/>
        <w:ind w:firstLine="567"/>
        <w:jc w:val="both"/>
        <w:rPr>
          <w:rFonts w:ascii="Courier New" w:hAnsi="Courier New" w:cs="Courier New"/>
          <w:color w:val="auto"/>
          <w:sz w:val="24"/>
          <w:szCs w:val="24"/>
          <w:lang w:val="ru-RU"/>
        </w:rPr>
      </w:pPr>
      <w:r w:rsidRPr="008114D2">
        <w:rPr>
          <w:rFonts w:ascii="Courier New" w:hAnsi="Courier New" w:cs="Courier New"/>
          <w:b/>
          <w:bCs/>
          <w:i/>
          <w:iCs/>
          <w:color w:val="auto"/>
          <w:sz w:val="24"/>
          <w:szCs w:val="24"/>
          <w:lang w:val="ru-RU"/>
        </w:rPr>
        <w:t>Гликемический индекс</w:t>
      </w: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 (ГИ) – это показатель того, насколько быстро или медленно перевариваемые продукты повышают в организме уровень глюкозы в крови, известен также как уровень сахара в крови. </w:t>
      </w:r>
    </w:p>
    <w:p w:rsidR="00585184" w:rsidRPr="008114D2" w:rsidRDefault="00585184" w:rsidP="0059660E">
      <w:pPr>
        <w:spacing w:line="360" w:lineRule="auto"/>
        <w:ind w:firstLine="567"/>
        <w:jc w:val="both"/>
        <w:rPr>
          <w:rFonts w:ascii="Courier New" w:hAnsi="Courier New" w:cs="Courier New"/>
          <w:color w:val="auto"/>
          <w:sz w:val="24"/>
          <w:szCs w:val="24"/>
          <w:lang w:val="ru-RU"/>
        </w:rPr>
      </w:pP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>П</w:t>
      </w:r>
      <w:r w:rsidR="008114D2"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>ри диабете п</w:t>
      </w: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овышенный уровень глюкозы в крови является токсичным и может привести к развитию слепоты, почечной недостаточности или повышению риска возникновения сердечно-сосудистых заболеваний. Из продуктов с низким ГИ глюкоза, как правило, высвобождается медленно и равномерно, с высоким ГИ – быстро. Продукты с низким ГИ способствуют снижению массы тела, в то время как с высоким ГИ – восстанавливают затраченную во время упражнений энергию или же компенсируют </w:t>
      </w:r>
      <w:r w:rsidR="008114D2"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возникшую по различным причинам </w:t>
      </w: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гипогликемию. Бегуны на длинные дистанции отдают предпочтение продуктам с высоким ГИ, тогда как люди с </w:t>
      </w:r>
      <w:proofErr w:type="spellStart"/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>преддиабетом</w:t>
      </w:r>
      <w:proofErr w:type="spellEnd"/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 или диабетом должны употреблять продукты с низким ГИ. Почему?</w:t>
      </w:r>
    </w:p>
    <w:p w:rsidR="00585184" w:rsidRPr="008114D2" w:rsidRDefault="008114D2" w:rsidP="0059660E">
      <w:pPr>
        <w:spacing w:line="360" w:lineRule="auto"/>
        <w:ind w:firstLine="567"/>
        <w:jc w:val="both"/>
        <w:rPr>
          <w:rFonts w:ascii="Courier New" w:hAnsi="Courier New" w:cs="Courier New"/>
          <w:color w:val="auto"/>
          <w:sz w:val="24"/>
          <w:szCs w:val="24"/>
          <w:lang w:val="ru-RU"/>
        </w:rPr>
      </w:pP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При диабете 1 типа </w:t>
      </w:r>
      <w:r w:rsidR="00585184"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инсулин, расщепляющий сахар в крови, вырабатывается в недостаточном количестве, что приводит к повышению уровня глюкозы. Поэтому для замедления и равномерности высвобождения глюкозы необходимы продукты с низким ГИ – это поможет контролировать ее уровень. </w:t>
      </w:r>
    </w:p>
    <w:p w:rsidR="00585184" w:rsidRPr="008114D2" w:rsidRDefault="00585184" w:rsidP="0059660E">
      <w:pPr>
        <w:spacing w:line="360" w:lineRule="auto"/>
        <w:ind w:firstLine="567"/>
        <w:jc w:val="both"/>
        <w:rPr>
          <w:rFonts w:ascii="Courier New" w:hAnsi="Courier New" w:cs="Courier New"/>
          <w:color w:val="auto"/>
          <w:sz w:val="24"/>
          <w:szCs w:val="24"/>
          <w:lang w:val="ru-RU"/>
        </w:rPr>
      </w:pP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Однако ГИ не может показать, насколько высоко поднимается уровень сахара в крови во время приема пищи, который частично зависит от количества принимаемых углеводов в одной порции. Чтобы понять это, необходимо знать, с какой скоростью глюкоза попадает в кровоток и </w:t>
      </w:r>
      <w:r w:rsidR="008114D2"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>сколько глюкозы поступает в организм при усвоении</w:t>
      </w: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 принимаемой пищи. Этот показатель называется </w:t>
      </w:r>
      <w:r w:rsidRPr="008114D2">
        <w:rPr>
          <w:rFonts w:ascii="Courier New" w:hAnsi="Courier New" w:cs="Courier New"/>
          <w:b/>
          <w:bCs/>
          <w:i/>
          <w:iCs/>
          <w:color w:val="auto"/>
          <w:sz w:val="24"/>
          <w:szCs w:val="24"/>
          <w:lang w:val="ru-RU"/>
        </w:rPr>
        <w:t>гликемической нагрузкой</w:t>
      </w: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. С его помощью можно более точно узнать, как прием пищи влияет на уровень сахара в крови. </w:t>
      </w:r>
    </w:p>
    <w:p w:rsidR="008114D2" w:rsidRPr="008114D2" w:rsidRDefault="00585184" w:rsidP="008114D2">
      <w:pPr>
        <w:spacing w:line="360" w:lineRule="auto"/>
        <w:ind w:firstLine="567"/>
        <w:jc w:val="both"/>
        <w:rPr>
          <w:rFonts w:ascii="Courier New" w:hAnsi="Courier New" w:cs="Courier New"/>
          <w:color w:val="auto"/>
          <w:sz w:val="24"/>
          <w:szCs w:val="24"/>
          <w:lang w:val="ru-RU"/>
        </w:rPr>
      </w:pP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Чтобы рассчитать гликемическую нагрузку, нужно количество потребляемых углеводов в граммах умножить на ГИ и разделить на </w:t>
      </w:r>
      <w:r w:rsidR="008114D2"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>100.</w:t>
      </w:r>
    </w:p>
    <w:p w:rsidR="008114D2" w:rsidRPr="008114D2" w:rsidRDefault="008114D2" w:rsidP="008114D2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r w:rsidRPr="008114D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lastRenderedPageBreak/>
        <w:t>ГН = (ГИ х углеводы, г</w:t>
      </w:r>
      <w:proofErr w:type="gramStart"/>
      <w:r w:rsidRPr="008114D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>) :</w:t>
      </w:r>
      <w:proofErr w:type="gramEnd"/>
      <w:r w:rsidRPr="008114D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 xml:space="preserve"> 100</w:t>
      </w:r>
      <w:r w:rsid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 xml:space="preserve"> (</w:t>
      </w:r>
      <w:r w:rsidR="00837496" w:rsidRP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highlight w:val="cyan"/>
          <w:lang w:val="ru-RU" w:eastAsia="ru-RU"/>
        </w:rPr>
        <w:t xml:space="preserve">Юль, </w:t>
      </w:r>
      <w:proofErr w:type="spellStart"/>
      <w:r w:rsidR="00837496" w:rsidRP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highlight w:val="cyan"/>
          <w:lang w:val="ru-RU" w:eastAsia="ru-RU"/>
        </w:rPr>
        <w:t>якщо</w:t>
      </w:r>
      <w:proofErr w:type="spellEnd"/>
      <w:r w:rsidR="00837496" w:rsidRP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highlight w:val="cyan"/>
          <w:lang w:val="ru-RU" w:eastAsia="ru-RU"/>
        </w:rPr>
        <w:t xml:space="preserve"> </w:t>
      </w:r>
      <w:proofErr w:type="spellStart"/>
      <w:r w:rsidR="00837496" w:rsidRP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highlight w:val="cyan"/>
          <w:lang w:val="ru-RU" w:eastAsia="ru-RU"/>
        </w:rPr>
        <w:t>можна</w:t>
      </w:r>
      <w:proofErr w:type="spellEnd"/>
      <w:r w:rsidR="00837496" w:rsidRP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highlight w:val="cyan"/>
          <w:lang w:val="ru-RU" w:eastAsia="ru-RU"/>
        </w:rPr>
        <w:t xml:space="preserve">, </w:t>
      </w:r>
      <w:proofErr w:type="spellStart"/>
      <w:r w:rsidR="00837496" w:rsidRP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highlight w:val="cyan"/>
          <w:lang w:val="ru-RU" w:eastAsia="ru-RU"/>
        </w:rPr>
        <w:t>оформ</w:t>
      </w:r>
      <w:proofErr w:type="spellEnd"/>
      <w:r w:rsidR="00837496" w:rsidRP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highlight w:val="cyan"/>
          <w:lang w:val="ru-RU" w:eastAsia="ru-RU"/>
        </w:rPr>
        <w:t xml:space="preserve"> </w:t>
      </w:r>
      <w:proofErr w:type="spellStart"/>
      <w:r w:rsidR="00837496" w:rsidRP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highlight w:val="cyan"/>
          <w:lang w:val="ru-RU" w:eastAsia="ru-RU"/>
        </w:rPr>
        <w:t>дробом</w:t>
      </w:r>
      <w:proofErr w:type="spellEnd"/>
      <w:r w:rsidR="008374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>)</w:t>
      </w:r>
    </w:p>
    <w:p w:rsidR="00585184" w:rsidRPr="008114D2" w:rsidRDefault="00585184" w:rsidP="0059660E">
      <w:pPr>
        <w:spacing w:line="360" w:lineRule="auto"/>
        <w:ind w:firstLine="567"/>
        <w:jc w:val="both"/>
        <w:rPr>
          <w:rFonts w:ascii="Courier New" w:hAnsi="Courier New" w:cs="Courier New"/>
          <w:color w:val="auto"/>
          <w:sz w:val="24"/>
          <w:szCs w:val="24"/>
          <w:lang w:val="ru-RU"/>
        </w:rPr>
      </w:pP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Если гликемическая нагрузка равна 10 или ниже, то это считается низкой нагрузкой, от 20 и выше - высокой. К примеру, ГИ арбуза является высоким и равен 80, но так как в нем слишком мало углеводов (6 г), то гликемическая нагрузка </w:t>
      </w:r>
      <w:r w:rsidR="008114D2"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примерно </w:t>
      </w: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равна 5. </w:t>
      </w:r>
    </w:p>
    <w:p w:rsidR="00585184" w:rsidRPr="008114D2" w:rsidRDefault="00585184" w:rsidP="0059660E">
      <w:pPr>
        <w:spacing w:line="360" w:lineRule="auto"/>
        <w:ind w:firstLine="567"/>
        <w:jc w:val="both"/>
        <w:rPr>
          <w:rFonts w:ascii="Courier New" w:hAnsi="Courier New" w:cs="Courier New"/>
          <w:color w:val="auto"/>
          <w:sz w:val="24"/>
          <w:szCs w:val="24"/>
          <w:lang w:val="ru-RU"/>
        </w:rPr>
      </w:pP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>Ниже приведена таблица, в которой указаны ГИ и гликемическая нагрузка на одну порцию продуктов</w:t>
      </w:r>
      <w:r w:rsidR="008114D2"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 xml:space="preserve"> (100 г)</w:t>
      </w:r>
      <w:r w:rsidRPr="008114D2">
        <w:rPr>
          <w:rFonts w:ascii="Courier New" w:hAnsi="Courier New" w:cs="Courier New"/>
          <w:color w:val="auto"/>
          <w:sz w:val="24"/>
          <w:szCs w:val="24"/>
          <w:lang w:val="ru-RU"/>
        </w:rPr>
        <w:t>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5"/>
        <w:gridCol w:w="1908"/>
        <w:gridCol w:w="1505"/>
        <w:gridCol w:w="1922"/>
        <w:gridCol w:w="1660"/>
      </w:tblGrid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Гликемический индекс (ГИ)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Содержание углеводов, 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Гликемическая нагрузка (ГН) 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Калорийность ккал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Финики суш</w:t>
            </w:r>
            <w:r w:rsid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е</w:t>
            </w:r>
            <w:r w:rsidR="008114D2"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306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Картофель печеный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10,92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107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Джем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265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Картофельное пюре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12,9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74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Мед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314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Кукурузные хлопья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330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Морковь отварная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6,1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Хлеб 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238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Картофельное пюре быстрого приготовления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316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Мюсли с орехами и изюмом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396,6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Вафли несладкие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305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Арбуз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38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Кабачки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23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Тыква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21,4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Сухари</w:t>
            </w:r>
            <w:proofErr w:type="gramEnd"/>
            <w:r w:rsidR="008114D2"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 молотые для панировки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395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Пшено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47,2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348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Картофель вареный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11, 7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82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Кока-кола, фанта, спрайт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29, 4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10,6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Крахмал картофельный, кукурузный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54, 7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343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Кукуруза вареная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58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Пельмени, равиоли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248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8374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Рис белый,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пропаренный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79,3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361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Сахар (сахароза)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99,8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69, 9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379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Шоколад молочный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544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lastRenderedPageBreak/>
              <w:t>Мука пшеничная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68,9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47, 5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344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Овсяная каша, быстрорастворимая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350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Бананы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89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Дыня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9,1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5, 9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38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8374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Картофель «в мундире»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122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Манная крупа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328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7E7A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Сок апельсиновый консервированный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54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Хлеб черный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207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Изюм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262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Макароны с сыром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312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Печенье песочное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458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Свекла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49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Бисквит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351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Зерна пшеничные</w:t>
            </w:r>
            <w:r w:rsidR="008114D2"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 пророщенные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28,2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302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Оладьи из пшеничной муки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225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Булочки для гамбургеров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300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Пицца с помидорами и сыром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18,4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218,2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Рис белый рассыпчатый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24,9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113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Печенье овсяное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39,1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437</w:t>
            </w:r>
          </w:p>
        </w:tc>
      </w:tr>
      <w:tr w:rsidR="007E7ABD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Салат фруктовый со сливками, взбитыми с сахаром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66,2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36,4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575</w:t>
            </w:r>
          </w:p>
        </w:tc>
      </w:tr>
      <w:tr w:rsidR="008114D2" w:rsidRPr="008114D2" w:rsidTr="00C84EB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37496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Йогурт сладкий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4,4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14D2" w:rsidRPr="008114D2" w:rsidRDefault="008114D2" w:rsidP="00C84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8114D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85</w:t>
            </w:r>
          </w:p>
        </w:tc>
      </w:tr>
    </w:tbl>
    <w:p w:rsidR="00585184" w:rsidRPr="008114D2" w:rsidRDefault="00585184">
      <w:pPr>
        <w:rPr>
          <w:color w:val="auto"/>
          <w:lang w:val="ru-RU"/>
        </w:rPr>
      </w:pPr>
    </w:p>
    <w:p w:rsidR="008114D2" w:rsidRPr="008114D2" w:rsidRDefault="008114D2" w:rsidP="008114D2">
      <w:pPr>
        <w:rPr>
          <w:color w:val="auto"/>
          <w:lang w:val="ru-RU"/>
        </w:rPr>
      </w:pPr>
      <w:r w:rsidRPr="008114D2">
        <w:rPr>
          <w:color w:val="auto"/>
          <w:lang w:val="ru-RU"/>
        </w:rPr>
        <w:t>По материалам</w:t>
      </w:r>
      <w:r w:rsidR="00585184" w:rsidRPr="008114D2">
        <w:rPr>
          <w:color w:val="auto"/>
          <w:lang w:val="ru-RU"/>
        </w:rPr>
        <w:t xml:space="preserve"> </w:t>
      </w:r>
      <w:r w:rsidRPr="008114D2">
        <w:rPr>
          <w:color w:val="auto"/>
          <w:lang w:val="ru-RU"/>
        </w:rPr>
        <w:t>www.health.harvard.edu,</w:t>
      </w:r>
    </w:p>
    <w:p w:rsidR="008114D2" w:rsidRPr="008114D2" w:rsidRDefault="008114D2" w:rsidP="008114D2">
      <w:pPr>
        <w:rPr>
          <w:color w:val="auto"/>
          <w:lang w:val="ru-RU"/>
        </w:rPr>
      </w:pPr>
      <w:r w:rsidRPr="008114D2">
        <w:rPr>
          <w:color w:val="auto"/>
          <w:lang w:val="ru-RU"/>
        </w:rPr>
        <w:t>www.abcslim.ru, www.km.ru</w:t>
      </w:r>
    </w:p>
    <w:p w:rsidR="00585184" w:rsidRPr="008114D2" w:rsidRDefault="00585184">
      <w:pPr>
        <w:rPr>
          <w:color w:val="auto"/>
          <w:lang w:val="ru-RU"/>
        </w:rPr>
      </w:pPr>
    </w:p>
    <w:p w:rsidR="00585184" w:rsidRPr="008114D2" w:rsidRDefault="00585184">
      <w:pPr>
        <w:rPr>
          <w:color w:val="auto"/>
          <w:lang w:val="ru-RU"/>
        </w:rPr>
      </w:pPr>
    </w:p>
    <w:sectPr w:rsidR="00585184" w:rsidRPr="008114D2" w:rsidSect="00B65AC8">
      <w:pgSz w:w="12240" w:h="15840"/>
      <w:pgMar w:top="1134" w:right="1440" w:bottom="1134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5A4"/>
    <w:rsid w:val="00023F31"/>
    <w:rsid w:val="00180387"/>
    <w:rsid w:val="00220DC0"/>
    <w:rsid w:val="002A11A7"/>
    <w:rsid w:val="003E49E4"/>
    <w:rsid w:val="0040119B"/>
    <w:rsid w:val="004A3882"/>
    <w:rsid w:val="004E25A4"/>
    <w:rsid w:val="00555169"/>
    <w:rsid w:val="00585184"/>
    <w:rsid w:val="0059660E"/>
    <w:rsid w:val="00656F90"/>
    <w:rsid w:val="007E7ABD"/>
    <w:rsid w:val="008114D2"/>
    <w:rsid w:val="00837496"/>
    <w:rsid w:val="00A02B1C"/>
    <w:rsid w:val="00A07780"/>
    <w:rsid w:val="00B65AC8"/>
    <w:rsid w:val="00F850DF"/>
    <w:rsid w:val="00FA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804B89-0BD9-41D5-BE3E-58B1FFA5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C8"/>
    <w:pPr>
      <w:spacing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65AC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B65AC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B65AC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65AC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65AC8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uiPriority w:val="99"/>
    <w:qFormat/>
    <w:rsid w:val="00B65AC8"/>
    <w:pPr>
      <w:keepNext/>
      <w:keepLines/>
      <w:spacing w:before="240" w:after="80"/>
      <w:outlineLvl w:val="5"/>
    </w:pPr>
    <w:rPr>
      <w:i/>
      <w:iCs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C2F2C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"/>
    <w:semiHidden/>
    <w:rsid w:val="00AC2F2C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"/>
    <w:semiHidden/>
    <w:rsid w:val="00AC2F2C"/>
    <w:rPr>
      <w:rFonts w:ascii="Cambria" w:eastAsia="Times New Roman" w:hAnsi="Cambria" w:cs="Times New Roman"/>
      <w:b/>
      <w:bCs/>
      <w:color w:val="000000"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"/>
    <w:semiHidden/>
    <w:rsid w:val="00AC2F2C"/>
    <w:rPr>
      <w:rFonts w:ascii="Calibri" w:eastAsia="Times New Roman" w:hAnsi="Calibri" w:cs="Times New Roman"/>
      <w:b/>
      <w:bCs/>
      <w:color w:val="000000"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"/>
    <w:semiHidden/>
    <w:rsid w:val="00AC2F2C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"/>
    <w:semiHidden/>
    <w:rsid w:val="00AC2F2C"/>
    <w:rPr>
      <w:rFonts w:ascii="Calibri" w:eastAsia="Times New Roman" w:hAnsi="Calibri" w:cs="Times New Roman"/>
      <w:b/>
      <w:bCs/>
      <w:color w:val="000000"/>
      <w:lang w:val="uk-UA" w:eastAsia="uk-UA"/>
    </w:rPr>
  </w:style>
  <w:style w:type="table" w:customStyle="1" w:styleId="TableNormal1">
    <w:name w:val="Table Normal1"/>
    <w:uiPriority w:val="99"/>
    <w:rsid w:val="00B65AC8"/>
    <w:pPr>
      <w:spacing w:line="276" w:lineRule="auto"/>
    </w:pPr>
    <w:rPr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B65AC8"/>
    <w:pPr>
      <w:keepNext/>
      <w:keepLines/>
      <w:spacing w:after="60"/>
    </w:pPr>
    <w:rPr>
      <w:sz w:val="52"/>
      <w:szCs w:val="52"/>
    </w:rPr>
  </w:style>
  <w:style w:type="character" w:customStyle="1" w:styleId="a4">
    <w:name w:val="Название Знак"/>
    <w:link w:val="a3"/>
    <w:uiPriority w:val="10"/>
    <w:rsid w:val="00AC2F2C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uk-UA" w:eastAsia="uk-UA"/>
    </w:rPr>
  </w:style>
  <w:style w:type="paragraph" w:styleId="a5">
    <w:name w:val="Subtitle"/>
    <w:basedOn w:val="a"/>
    <w:next w:val="a"/>
    <w:link w:val="a6"/>
    <w:uiPriority w:val="99"/>
    <w:qFormat/>
    <w:rsid w:val="00B65AC8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6">
    <w:name w:val="Подзаголовок Знак"/>
    <w:link w:val="a5"/>
    <w:uiPriority w:val="11"/>
    <w:rsid w:val="00AC2F2C"/>
    <w:rPr>
      <w:rFonts w:ascii="Cambria" w:eastAsia="Times New Roman" w:hAnsi="Cambria" w:cs="Times New Roman"/>
      <w:color w:val="000000"/>
      <w:sz w:val="24"/>
      <w:szCs w:val="24"/>
      <w:lang w:val="uk-UA" w:eastAsia="uk-UA"/>
    </w:rPr>
  </w:style>
  <w:style w:type="table" w:customStyle="1" w:styleId="a7">
    <w:name w:val="Стиль"/>
    <w:basedOn w:val="TableNormal1"/>
    <w:uiPriority w:val="99"/>
    <w:rsid w:val="00B65AC8"/>
    <w:tblPr>
      <w:tblStyleRowBandSize w:val="1"/>
      <w:tblStyleColBandSize w:val="1"/>
    </w:tblPr>
  </w:style>
  <w:style w:type="character" w:customStyle="1" w:styleId="apple-converted-space">
    <w:name w:val="apple-converted-space"/>
    <w:basedOn w:val="a0"/>
    <w:uiPriority w:val="99"/>
    <w:rsid w:val="0059660E"/>
  </w:style>
  <w:style w:type="character" w:styleId="a8">
    <w:name w:val="Hyperlink"/>
    <w:rsid w:val="00811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2529</Words>
  <Characters>1443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cvc</Company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Редактор</cp:lastModifiedBy>
  <cp:revision>12</cp:revision>
  <dcterms:created xsi:type="dcterms:W3CDTF">2016-12-12T09:41:00Z</dcterms:created>
  <dcterms:modified xsi:type="dcterms:W3CDTF">2016-12-16T12:43:00Z</dcterms:modified>
</cp:coreProperties>
</file>